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B8BD" w14:textId="77777777" w:rsidR="00B6288D" w:rsidRDefault="00B6288D" w:rsidP="00B6288D">
      <w:pPr>
        <w:pStyle w:val="1"/>
        <w:spacing w:before="217"/>
        <w:ind w:left="0" w:right="84"/>
        <w:jc w:val="center"/>
        <w:rPr>
          <w:lang w:eastAsia="zh-CN"/>
        </w:rPr>
      </w:pPr>
      <w:r>
        <w:rPr>
          <w:color w:val="131618"/>
          <w:lang w:eastAsia="zh-CN"/>
        </w:rPr>
        <w:t>子课题申报指南</w:t>
      </w:r>
    </w:p>
    <w:p w14:paraId="1FEF06E6" w14:textId="77777777" w:rsidR="00B6288D" w:rsidRDefault="00B6288D" w:rsidP="00B6288D">
      <w:pPr>
        <w:pStyle w:val="a7"/>
        <w:rPr>
          <w:sz w:val="20"/>
          <w:lang w:eastAsia="zh-CN"/>
        </w:rPr>
      </w:pPr>
    </w:p>
    <w:p w14:paraId="2FE87009" w14:textId="77777777" w:rsidR="00B6288D" w:rsidRDefault="00B6288D" w:rsidP="00B6288D">
      <w:pPr>
        <w:pStyle w:val="a7"/>
        <w:spacing w:before="8"/>
        <w:rPr>
          <w:sz w:val="17"/>
          <w:lang w:eastAsia="zh-C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0B99384" wp14:editId="3A5CF5FD">
            <wp:simplePos x="0" y="0"/>
            <wp:positionH relativeFrom="page">
              <wp:posOffset>1074627</wp:posOffset>
            </wp:positionH>
            <wp:positionV relativeFrom="paragraph">
              <wp:posOffset>168391</wp:posOffset>
            </wp:positionV>
            <wp:extent cx="5206960" cy="329183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6960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ED1E1" w14:textId="629691C0" w:rsidR="00B6288D" w:rsidRDefault="00B6288D" w:rsidP="00B6288D">
      <w:pPr>
        <w:tabs>
          <w:tab w:val="left" w:pos="2825"/>
        </w:tabs>
        <w:spacing w:before="39"/>
        <w:ind w:leftChars="-1" w:left="-2" w:firstLine="2"/>
        <w:rPr>
          <w:lang w:eastAsia="zh-CN"/>
        </w:rPr>
      </w:pPr>
      <w:r>
        <w:rPr>
          <w:rFonts w:ascii="Times New Roman" w:eastAsia="Times New Roman"/>
          <w:color w:val="131618"/>
          <w:spacing w:val="5"/>
          <w:sz w:val="24"/>
          <w:lang w:eastAsia="zh-CN"/>
        </w:rPr>
        <w:t>l</w:t>
      </w:r>
      <w:bookmarkStart w:id="0" w:name="OLE_LINK7"/>
      <w:r>
        <w:rPr>
          <w:color w:val="131618"/>
          <w:spacing w:val="5"/>
          <w:lang w:eastAsia="zh-CN"/>
        </w:rPr>
        <w:t>．</w:t>
      </w:r>
      <w:bookmarkEnd w:id="0"/>
      <w:r>
        <w:rPr>
          <w:color w:val="131618"/>
          <w:lang w:eastAsia="zh-CN"/>
        </w:rPr>
        <w:t>数字素养评价标准</w:t>
      </w:r>
      <w:r>
        <w:rPr>
          <w:rFonts w:hint="eastAsia"/>
          <w:color w:val="131618"/>
          <w:lang w:eastAsia="zh-CN"/>
        </w:rPr>
        <w:t xml:space="preserve"> </w:t>
      </w:r>
      <w:r>
        <w:rPr>
          <w:color w:val="131618"/>
          <w:lang w:eastAsia="zh-CN"/>
        </w:rPr>
        <w:t xml:space="preserve">  </w:t>
      </w:r>
      <w:r>
        <w:rPr>
          <w:rFonts w:ascii="Times New Roman" w:eastAsia="Times New Roman"/>
          <w:color w:val="131618"/>
          <w:spacing w:val="20"/>
          <w:sz w:val="24"/>
          <w:lang w:eastAsia="zh-CN"/>
        </w:rPr>
        <w:t>1-1</w:t>
      </w:r>
      <w:r>
        <w:rPr>
          <w:color w:val="131618"/>
          <w:lang w:eastAsia="zh-CN"/>
        </w:rPr>
        <w:t>职业院校教师数字素养基础能力指标构建研究</w:t>
      </w:r>
    </w:p>
    <w:p w14:paraId="53CE2019" w14:textId="77777777" w:rsidR="00B6288D" w:rsidRDefault="00B6288D" w:rsidP="00B6288D">
      <w:pPr>
        <w:tabs>
          <w:tab w:val="left" w:pos="3460"/>
        </w:tabs>
        <w:spacing w:before="173"/>
        <w:ind w:firstLineChars="900" w:firstLine="2363"/>
        <w:rPr>
          <w:lang w:eastAsia="zh-CN"/>
        </w:rPr>
      </w:pPr>
      <w:r>
        <w:rPr>
          <w:rFonts w:ascii="Times New Roman" w:eastAsia="Times New Roman"/>
          <w:color w:val="131618"/>
          <w:w w:val="110"/>
          <w:sz w:val="24"/>
          <w:lang w:eastAsia="zh-CN"/>
        </w:rPr>
        <w:t>1-</w:t>
      </w:r>
      <w:r w:rsidRPr="00B6288D">
        <w:rPr>
          <w:rFonts w:ascii="Times New Roman" w:eastAsia="Times New Roman"/>
          <w:color w:val="131618"/>
          <w:w w:val="110"/>
          <w:sz w:val="24"/>
          <w:lang w:eastAsia="zh-CN"/>
        </w:rPr>
        <w:t>2</w:t>
      </w:r>
      <w:r w:rsidRPr="00B6288D">
        <w:rPr>
          <w:rFonts w:ascii="Times New Roman" w:eastAsia="Times New Roman"/>
          <w:color w:val="131618"/>
          <w:spacing w:val="-17"/>
          <w:w w:val="110"/>
          <w:sz w:val="24"/>
          <w:lang w:eastAsia="zh-CN"/>
        </w:rPr>
        <w:t xml:space="preserve"> </w:t>
      </w:r>
      <w:r w:rsidRPr="00B6288D">
        <w:rPr>
          <w:color w:val="131618"/>
          <w:w w:val="110"/>
          <w:lang w:eastAsia="zh-CN"/>
        </w:rPr>
        <w:t>课堂教学数字化行为观察量表开发与验证</w:t>
      </w:r>
    </w:p>
    <w:p w14:paraId="01616703" w14:textId="5A8500C3" w:rsidR="00B6288D" w:rsidRDefault="00B6288D" w:rsidP="00B6288D">
      <w:pPr>
        <w:tabs>
          <w:tab w:val="left" w:pos="3460"/>
        </w:tabs>
        <w:spacing w:before="173"/>
        <w:ind w:firstLineChars="900" w:firstLine="2363"/>
        <w:rPr>
          <w:lang w:eastAsia="zh-CN"/>
        </w:rPr>
      </w:pPr>
      <w:r w:rsidRPr="00B6288D">
        <w:rPr>
          <w:rFonts w:ascii="Times New Roman" w:eastAsia="Times New Roman"/>
          <w:color w:val="131618"/>
          <w:w w:val="110"/>
          <w:sz w:val="24"/>
          <w:lang w:eastAsia="zh-CN"/>
        </w:rPr>
        <w:t>1-</w:t>
      </w:r>
      <w:r w:rsidRPr="00B6288D">
        <w:rPr>
          <w:rFonts w:ascii="Times New Roman" w:eastAsia="Times New Roman"/>
          <w:color w:val="131618"/>
          <w:w w:val="110"/>
          <w:sz w:val="24"/>
          <w:lang w:eastAsia="zh-CN"/>
        </w:rPr>
        <w:t>3</w:t>
      </w:r>
      <w:r>
        <w:rPr>
          <w:rFonts w:ascii="Times New Roman" w:eastAsia="Times New Roman"/>
          <w:color w:val="131618"/>
          <w:w w:val="110"/>
          <w:sz w:val="24"/>
          <w:lang w:eastAsia="zh-CN"/>
        </w:rPr>
        <w:t xml:space="preserve"> </w:t>
      </w:r>
      <w:r w:rsidRPr="00B6288D">
        <w:rPr>
          <w:rFonts w:hint="eastAsia"/>
          <w:color w:val="131618"/>
          <w:w w:val="110"/>
          <w:sz w:val="24"/>
          <w:lang w:eastAsia="zh-CN"/>
        </w:rPr>
        <w:t>实</w:t>
      </w:r>
      <w:r w:rsidRPr="00B6288D">
        <w:rPr>
          <w:color w:val="131618"/>
          <w:lang w:eastAsia="zh-CN"/>
        </w:rPr>
        <w:t>训课程教师数字化教学能力分级评价标准研究</w:t>
      </w:r>
    </w:p>
    <w:p w14:paraId="03547749" w14:textId="66DB998F" w:rsidR="00B6288D" w:rsidRDefault="00B6288D" w:rsidP="00B6288D">
      <w:pPr>
        <w:tabs>
          <w:tab w:val="left" w:pos="912"/>
          <w:tab w:val="left" w:pos="2390"/>
        </w:tabs>
        <w:spacing w:before="175"/>
        <w:rPr>
          <w:rFonts w:ascii="Times New Roman" w:eastAsiaTheme="minorEastAsia"/>
          <w:color w:val="131618"/>
          <w:lang w:eastAsia="zh-CN"/>
        </w:rPr>
      </w:pPr>
      <w:r>
        <w:rPr>
          <w:rFonts w:hint="eastAsia"/>
          <w:color w:val="131618"/>
          <w:lang w:eastAsia="zh-CN"/>
        </w:rPr>
        <w:t>2</w:t>
      </w:r>
      <w:r>
        <w:rPr>
          <w:color w:val="131618"/>
          <w:spacing w:val="5"/>
          <w:lang w:eastAsia="zh-CN"/>
        </w:rPr>
        <w:t>．</w:t>
      </w:r>
      <w:r w:rsidRPr="00B6288D">
        <w:rPr>
          <w:color w:val="131618"/>
          <w:lang w:eastAsia="zh-CN"/>
        </w:rPr>
        <w:t>教师数字画像</w:t>
      </w:r>
      <w:r w:rsidRPr="00B6288D">
        <w:rPr>
          <w:color w:val="131618"/>
          <w:lang w:eastAsia="zh-CN"/>
        </w:rPr>
        <w:tab/>
      </w:r>
      <w:r w:rsidRPr="00B6288D">
        <w:rPr>
          <w:rFonts w:ascii="Times New Roman" w:eastAsia="Times New Roman"/>
          <w:color w:val="131618"/>
          <w:w w:val="105"/>
          <w:sz w:val="24"/>
          <w:lang w:eastAsia="zh-CN"/>
        </w:rPr>
        <w:t>2</w:t>
      </w:r>
      <w:r>
        <w:rPr>
          <w:rFonts w:ascii="Times New Roman" w:eastAsia="Times New Roman"/>
          <w:color w:val="131618"/>
          <w:w w:val="105"/>
          <w:sz w:val="24"/>
          <w:lang w:eastAsia="zh-CN"/>
        </w:rPr>
        <w:t>-</w:t>
      </w:r>
      <w:r w:rsidRPr="00B6288D">
        <w:rPr>
          <w:rFonts w:ascii="Times New Roman" w:eastAsia="Times New Roman"/>
          <w:color w:val="131618"/>
          <w:w w:val="105"/>
          <w:sz w:val="24"/>
          <w:lang w:eastAsia="zh-CN"/>
        </w:rPr>
        <w:t>1</w:t>
      </w:r>
      <w:r w:rsidRPr="00B6288D">
        <w:rPr>
          <w:rFonts w:ascii="Times New Roman" w:eastAsia="Times New Roman"/>
          <w:color w:val="131618"/>
          <w:spacing w:val="-1"/>
          <w:w w:val="105"/>
          <w:sz w:val="24"/>
          <w:lang w:eastAsia="zh-CN"/>
        </w:rPr>
        <w:t xml:space="preserve"> </w:t>
      </w:r>
      <w:r w:rsidRPr="00B6288D">
        <w:rPr>
          <w:color w:val="131618"/>
          <w:w w:val="105"/>
          <w:lang w:eastAsia="zh-CN"/>
        </w:rPr>
        <w:t>基</w:t>
      </w:r>
      <w:r w:rsidR="001E6263">
        <w:rPr>
          <w:rFonts w:hint="eastAsia"/>
          <w:color w:val="131618"/>
          <w:w w:val="105"/>
          <w:lang w:eastAsia="zh-CN"/>
        </w:rPr>
        <w:t>于</w:t>
      </w:r>
      <w:r w:rsidRPr="00B6288D">
        <w:rPr>
          <w:color w:val="131618"/>
          <w:w w:val="105"/>
          <w:lang w:eastAsia="zh-CN"/>
        </w:rPr>
        <w:t>教学行为数据的教师数字画像模型研究</w:t>
      </w:r>
    </w:p>
    <w:p w14:paraId="4224A236" w14:textId="77777777" w:rsidR="00B6288D" w:rsidRDefault="00B6288D" w:rsidP="00B6288D">
      <w:pPr>
        <w:tabs>
          <w:tab w:val="left" w:pos="912"/>
          <w:tab w:val="left" w:pos="2390"/>
        </w:tabs>
        <w:spacing w:before="175"/>
        <w:ind w:firstLineChars="1000" w:firstLine="2400"/>
        <w:rPr>
          <w:rFonts w:ascii="Times New Roman" w:eastAsiaTheme="minorEastAsia"/>
          <w:color w:val="131618"/>
          <w:lang w:eastAsia="zh-CN"/>
        </w:rPr>
      </w:pPr>
      <w:r>
        <w:rPr>
          <w:rFonts w:ascii="Times New Roman" w:eastAsia="Times New Roman"/>
          <w:color w:val="131618"/>
          <w:sz w:val="24"/>
          <w:lang w:eastAsia="zh-CN"/>
        </w:rPr>
        <w:t>2</w:t>
      </w:r>
      <w:r>
        <w:rPr>
          <w:rFonts w:ascii="Times New Roman" w:eastAsia="Times New Roman"/>
          <w:color w:val="131618"/>
          <w:sz w:val="24"/>
          <w:lang w:eastAsia="zh-CN"/>
        </w:rPr>
        <w:t>-</w:t>
      </w:r>
      <w:r>
        <w:rPr>
          <w:rFonts w:ascii="Times New Roman" w:eastAsia="Times New Roman"/>
          <w:color w:val="131618"/>
          <w:sz w:val="24"/>
          <w:lang w:eastAsia="zh-CN"/>
        </w:rPr>
        <w:t>3</w:t>
      </w:r>
      <w:r>
        <w:rPr>
          <w:rFonts w:ascii="Times New Roman" w:eastAsia="Times New Roman"/>
          <w:color w:val="131618"/>
          <w:spacing w:val="12"/>
          <w:sz w:val="24"/>
          <w:lang w:eastAsia="zh-CN"/>
        </w:rPr>
        <w:t xml:space="preserve"> </w:t>
      </w:r>
      <w:r>
        <w:rPr>
          <w:color w:val="131618"/>
          <w:lang w:eastAsia="zh-CN"/>
        </w:rPr>
        <w:t>数字画像支持下的个性化培训路径设计</w:t>
      </w:r>
    </w:p>
    <w:p w14:paraId="7E51AA50" w14:textId="77777777" w:rsidR="00B6288D" w:rsidRDefault="00B6288D" w:rsidP="001E6263">
      <w:pPr>
        <w:tabs>
          <w:tab w:val="left" w:pos="912"/>
          <w:tab w:val="left" w:pos="2390"/>
        </w:tabs>
        <w:spacing w:before="175"/>
        <w:ind w:firstLineChars="960" w:firstLine="2412"/>
        <w:rPr>
          <w:rFonts w:ascii="Times New Roman" w:eastAsiaTheme="minorEastAsia"/>
          <w:color w:val="131618"/>
          <w:lang w:eastAsia="zh-CN"/>
        </w:rPr>
      </w:pPr>
      <w:r>
        <w:rPr>
          <w:rFonts w:ascii="Times New Roman" w:eastAsia="Times New Roman"/>
          <w:color w:val="131618"/>
          <w:w w:val="105"/>
          <w:sz w:val="24"/>
          <w:lang w:eastAsia="zh-CN"/>
        </w:rPr>
        <w:t>2</w:t>
      </w:r>
      <w:r>
        <w:rPr>
          <w:rFonts w:ascii="Times New Roman" w:eastAsia="Times New Roman"/>
          <w:color w:val="131618"/>
          <w:w w:val="105"/>
          <w:sz w:val="24"/>
          <w:lang w:eastAsia="zh-CN"/>
        </w:rPr>
        <w:t>-</w:t>
      </w:r>
      <w:r>
        <w:rPr>
          <w:rFonts w:ascii="Times New Roman" w:eastAsia="Times New Roman"/>
          <w:color w:val="131618"/>
          <w:w w:val="105"/>
          <w:sz w:val="24"/>
          <w:lang w:eastAsia="zh-CN"/>
        </w:rPr>
        <w:t>4</w:t>
      </w:r>
      <w:r>
        <w:rPr>
          <w:rFonts w:ascii="Times New Roman" w:eastAsia="Times New Roman"/>
          <w:color w:val="131618"/>
          <w:spacing w:val="38"/>
          <w:w w:val="105"/>
          <w:sz w:val="24"/>
          <w:lang w:eastAsia="zh-CN"/>
        </w:rPr>
        <w:t xml:space="preserve"> </w:t>
      </w:r>
      <w:r>
        <w:rPr>
          <w:color w:val="131618"/>
          <w:w w:val="105"/>
          <w:lang w:eastAsia="zh-CN"/>
        </w:rPr>
        <w:t>数字画像在院校资源分配决策中的应用研究</w:t>
      </w:r>
    </w:p>
    <w:p w14:paraId="6832D8BF" w14:textId="77777777" w:rsidR="00B6288D" w:rsidRDefault="00B6288D" w:rsidP="00B6288D">
      <w:pPr>
        <w:tabs>
          <w:tab w:val="left" w:pos="918"/>
          <w:tab w:val="left" w:pos="2390"/>
        </w:tabs>
        <w:spacing w:before="175"/>
        <w:ind w:firstLineChars="960" w:firstLine="2412"/>
        <w:rPr>
          <w:rFonts w:ascii="Times New Roman" w:eastAsiaTheme="minorEastAsia"/>
          <w:color w:val="131618"/>
          <w:lang w:eastAsia="zh-CN"/>
        </w:rPr>
      </w:pPr>
      <w:r>
        <w:rPr>
          <w:rFonts w:ascii="Times New Roman" w:eastAsia="Times New Roman"/>
          <w:color w:val="131618"/>
          <w:w w:val="105"/>
          <w:sz w:val="24"/>
          <w:lang w:eastAsia="zh-CN"/>
        </w:rPr>
        <w:t>2</w:t>
      </w:r>
      <w:r>
        <w:rPr>
          <w:rFonts w:ascii="Times New Roman" w:eastAsia="Times New Roman"/>
          <w:color w:val="131618"/>
          <w:w w:val="105"/>
          <w:sz w:val="24"/>
          <w:lang w:eastAsia="zh-CN"/>
        </w:rPr>
        <w:t>-</w:t>
      </w:r>
      <w:r>
        <w:rPr>
          <w:rFonts w:ascii="Times New Roman" w:eastAsia="Times New Roman"/>
          <w:color w:val="131618"/>
          <w:w w:val="105"/>
          <w:sz w:val="24"/>
          <w:lang w:eastAsia="zh-CN"/>
        </w:rPr>
        <w:t>5</w:t>
      </w:r>
      <w:r>
        <w:rPr>
          <w:rFonts w:ascii="Times New Roman" w:eastAsia="Times New Roman"/>
          <w:color w:val="131618"/>
          <w:spacing w:val="34"/>
          <w:w w:val="105"/>
          <w:sz w:val="24"/>
          <w:lang w:eastAsia="zh-CN"/>
        </w:rPr>
        <w:t xml:space="preserve"> </w:t>
      </w:r>
      <w:r>
        <w:rPr>
          <w:color w:val="131618"/>
          <w:w w:val="105"/>
          <w:lang w:eastAsia="zh-CN"/>
        </w:rPr>
        <w:t>数字画像在教师职业发展中的应用案例研究</w:t>
      </w:r>
    </w:p>
    <w:p w14:paraId="12FD426A" w14:textId="77777777" w:rsidR="00B6288D" w:rsidRDefault="00B6288D" w:rsidP="00B6288D">
      <w:pPr>
        <w:tabs>
          <w:tab w:val="left" w:pos="940"/>
          <w:tab w:val="left" w:pos="2390"/>
        </w:tabs>
        <w:spacing w:before="175"/>
        <w:rPr>
          <w:color w:val="131618"/>
          <w:lang w:eastAsia="zh-CN"/>
        </w:rPr>
      </w:pPr>
      <w:r>
        <w:rPr>
          <w:rFonts w:hint="eastAsia"/>
          <w:color w:val="131618"/>
          <w:w w:val="105"/>
          <w:lang w:eastAsia="zh-CN"/>
        </w:rPr>
        <w:t>3</w:t>
      </w:r>
      <w:r>
        <w:rPr>
          <w:color w:val="131618"/>
          <w:w w:val="105"/>
          <w:lang w:eastAsia="zh-CN"/>
        </w:rPr>
        <w:t>.</w:t>
      </w:r>
      <w:r w:rsidRPr="00B6288D">
        <w:rPr>
          <w:color w:val="131618"/>
          <w:w w:val="105"/>
          <w:lang w:eastAsia="zh-CN"/>
        </w:rPr>
        <w:t>区域群体差异</w:t>
      </w:r>
      <w:r w:rsidRPr="00B6288D">
        <w:rPr>
          <w:color w:val="131618"/>
          <w:w w:val="105"/>
          <w:lang w:eastAsia="zh-CN"/>
        </w:rPr>
        <w:tab/>
      </w:r>
      <w:r w:rsidRPr="00B6288D">
        <w:rPr>
          <w:rFonts w:ascii="Times New Roman" w:eastAsia="Times New Roman"/>
          <w:color w:val="131618"/>
          <w:w w:val="105"/>
          <w:sz w:val="24"/>
          <w:lang w:eastAsia="zh-CN"/>
        </w:rPr>
        <w:t>3-</w:t>
      </w:r>
      <w:r w:rsidRPr="00B6288D">
        <w:rPr>
          <w:rFonts w:ascii="Times New Roman" w:eastAsia="Times New Roman"/>
          <w:color w:val="131618"/>
          <w:spacing w:val="-39"/>
          <w:w w:val="105"/>
          <w:sz w:val="24"/>
          <w:lang w:eastAsia="zh-CN"/>
        </w:rPr>
        <w:t xml:space="preserve"> </w:t>
      </w:r>
      <w:r>
        <w:rPr>
          <w:rFonts w:ascii="Times New Roman" w:eastAsia="Times New Roman"/>
          <w:color w:val="131618"/>
          <w:w w:val="105"/>
          <w:sz w:val="24"/>
          <w:lang w:eastAsia="zh-CN"/>
        </w:rPr>
        <w:t xml:space="preserve">3 </w:t>
      </w:r>
      <w:r>
        <w:rPr>
          <w:color w:val="131618"/>
          <w:lang w:eastAsia="zh-CN"/>
        </w:rPr>
        <w:t>高职专业带头人数字领导力评价模型构建</w:t>
      </w:r>
    </w:p>
    <w:p w14:paraId="1E49D051" w14:textId="0F6EA9DB" w:rsidR="00B6288D" w:rsidRDefault="00B6288D" w:rsidP="00B6288D">
      <w:pPr>
        <w:tabs>
          <w:tab w:val="left" w:pos="940"/>
          <w:tab w:val="left" w:pos="2390"/>
        </w:tabs>
        <w:spacing w:before="175"/>
        <w:rPr>
          <w:lang w:eastAsia="zh-CN"/>
        </w:rPr>
      </w:pPr>
      <w:r>
        <w:rPr>
          <w:color w:val="131618"/>
          <w:lang w:eastAsia="zh-CN"/>
        </w:rPr>
        <w:t>4.</w:t>
      </w:r>
      <w:r w:rsidRPr="00B6288D">
        <w:rPr>
          <w:color w:val="131618"/>
          <w:spacing w:val="-4"/>
          <w:w w:val="105"/>
          <w:lang w:eastAsia="zh-CN"/>
        </w:rPr>
        <w:t>教学场景实践</w:t>
      </w:r>
      <w:r>
        <w:rPr>
          <w:rFonts w:hint="eastAsia"/>
          <w:color w:val="131618"/>
          <w:spacing w:val="-4"/>
          <w:w w:val="105"/>
          <w:lang w:eastAsia="zh-CN"/>
        </w:rPr>
        <w:t xml:space="preserve"> </w:t>
      </w:r>
      <w:r>
        <w:rPr>
          <w:color w:val="131618"/>
          <w:spacing w:val="-4"/>
          <w:w w:val="105"/>
          <w:lang w:eastAsia="zh-CN"/>
        </w:rPr>
        <w:t xml:space="preserve">       4-</w:t>
      </w:r>
      <w:r>
        <w:rPr>
          <w:rFonts w:ascii="Times New Roman" w:eastAsia="Times New Roman"/>
          <w:color w:val="131618"/>
          <w:w w:val="110"/>
          <w:sz w:val="24"/>
          <w:lang w:eastAsia="zh-CN"/>
        </w:rPr>
        <w:t>1</w:t>
      </w:r>
      <w:r>
        <w:rPr>
          <w:rFonts w:ascii="Times New Roman" w:eastAsia="Times New Roman"/>
          <w:color w:val="131618"/>
          <w:spacing w:val="-11"/>
          <w:w w:val="110"/>
          <w:sz w:val="24"/>
          <w:lang w:eastAsia="zh-CN"/>
        </w:rPr>
        <w:t xml:space="preserve"> </w:t>
      </w:r>
      <w:r>
        <w:rPr>
          <w:color w:val="131618"/>
          <w:w w:val="110"/>
          <w:lang w:eastAsia="zh-CN"/>
        </w:rPr>
        <w:t>虚拟仿真实训教学应用效果评价</w:t>
      </w:r>
    </w:p>
    <w:p w14:paraId="27DD635A" w14:textId="77777777" w:rsidR="00B6288D" w:rsidRDefault="00B6288D" w:rsidP="00B6288D">
      <w:pPr>
        <w:tabs>
          <w:tab w:val="left" w:pos="940"/>
          <w:tab w:val="left" w:pos="2390"/>
        </w:tabs>
        <w:spacing w:before="175"/>
        <w:ind w:firstLineChars="960" w:firstLine="2412"/>
        <w:rPr>
          <w:lang w:eastAsia="zh-CN"/>
        </w:rPr>
      </w:pPr>
      <w:r>
        <w:rPr>
          <w:rFonts w:ascii="Times New Roman" w:eastAsia="Times New Roman"/>
          <w:color w:val="131618"/>
          <w:w w:val="105"/>
          <w:sz w:val="24"/>
          <w:lang w:eastAsia="zh-CN"/>
        </w:rPr>
        <w:t>4</w:t>
      </w:r>
      <w:r>
        <w:rPr>
          <w:rFonts w:ascii="Times New Roman" w:eastAsia="Times New Roman"/>
          <w:color w:val="131618"/>
          <w:w w:val="105"/>
          <w:sz w:val="24"/>
          <w:lang w:eastAsia="zh-CN"/>
        </w:rPr>
        <w:t>-</w:t>
      </w:r>
      <w:r>
        <w:rPr>
          <w:rFonts w:ascii="Times New Roman" w:eastAsia="Times New Roman"/>
          <w:color w:val="131618"/>
          <w:w w:val="105"/>
          <w:sz w:val="24"/>
          <w:lang w:eastAsia="zh-CN"/>
        </w:rPr>
        <w:t xml:space="preserve">3 </w:t>
      </w:r>
      <w:r>
        <w:rPr>
          <w:color w:val="131618"/>
          <w:w w:val="105"/>
          <w:lang w:eastAsia="zh-CN"/>
        </w:rPr>
        <w:t>混合式教学师生数字化互动模式分析</w:t>
      </w:r>
    </w:p>
    <w:p w14:paraId="7FA70D0D" w14:textId="77777777" w:rsidR="00B6288D" w:rsidRDefault="00B6288D" w:rsidP="00B6288D">
      <w:pPr>
        <w:tabs>
          <w:tab w:val="left" w:pos="940"/>
          <w:tab w:val="left" w:pos="2390"/>
        </w:tabs>
        <w:spacing w:before="175"/>
        <w:ind w:firstLineChars="960" w:firstLine="2412"/>
        <w:rPr>
          <w:color w:val="131618"/>
          <w:w w:val="105"/>
          <w:lang w:eastAsia="zh-CN"/>
        </w:rPr>
      </w:pPr>
      <w:r>
        <w:rPr>
          <w:rFonts w:ascii="Times New Roman" w:eastAsia="Times New Roman"/>
          <w:color w:val="131618"/>
          <w:w w:val="105"/>
          <w:sz w:val="24"/>
          <w:lang w:eastAsia="zh-CN"/>
        </w:rPr>
        <w:t>4</w:t>
      </w:r>
      <w:r>
        <w:rPr>
          <w:rFonts w:ascii="Times New Roman" w:eastAsia="Times New Roman"/>
          <w:color w:val="131618"/>
          <w:w w:val="105"/>
          <w:sz w:val="24"/>
          <w:lang w:eastAsia="zh-CN"/>
        </w:rPr>
        <w:t>-</w:t>
      </w:r>
      <w:r>
        <w:rPr>
          <w:rFonts w:ascii="Times New Roman" w:eastAsia="Times New Roman"/>
          <w:color w:val="131618"/>
          <w:w w:val="105"/>
          <w:sz w:val="24"/>
          <w:lang w:eastAsia="zh-CN"/>
        </w:rPr>
        <w:t xml:space="preserve">4 </w:t>
      </w:r>
      <w:r>
        <w:rPr>
          <w:color w:val="131618"/>
          <w:w w:val="105"/>
          <w:lang w:eastAsia="zh-CN"/>
        </w:rPr>
        <w:t>人工智能辅助备课工具优化研究</w:t>
      </w:r>
    </w:p>
    <w:p w14:paraId="30E40267" w14:textId="7F63E518" w:rsidR="00B6288D" w:rsidRDefault="00B6288D" w:rsidP="00B6288D">
      <w:pPr>
        <w:tabs>
          <w:tab w:val="left" w:pos="940"/>
          <w:tab w:val="left" w:pos="2390"/>
        </w:tabs>
        <w:spacing w:before="175"/>
        <w:ind w:firstLineChars="1047" w:firstLine="2411"/>
        <w:rPr>
          <w:color w:val="131618"/>
          <w:w w:val="105"/>
          <w:lang w:eastAsia="zh-CN"/>
        </w:rPr>
      </w:pPr>
      <w:r>
        <w:rPr>
          <w:color w:val="131618"/>
          <w:w w:val="105"/>
          <w:lang w:eastAsia="zh-CN"/>
        </w:rPr>
        <w:t>4-</w:t>
      </w:r>
      <w:r>
        <w:rPr>
          <w:rFonts w:ascii="Times New Roman" w:eastAsia="Times New Roman"/>
          <w:color w:val="131618"/>
          <w:w w:val="105"/>
          <w:sz w:val="24"/>
          <w:lang w:eastAsia="zh-CN"/>
        </w:rPr>
        <w:t>5</w:t>
      </w:r>
      <w:r>
        <w:rPr>
          <w:rFonts w:ascii="Times New Roman" w:eastAsia="Times New Roman"/>
          <w:color w:val="131618"/>
          <w:spacing w:val="-13"/>
          <w:w w:val="105"/>
          <w:sz w:val="24"/>
          <w:lang w:eastAsia="zh-CN"/>
        </w:rPr>
        <w:t xml:space="preserve"> </w:t>
      </w:r>
      <w:r>
        <w:rPr>
          <w:color w:val="131618"/>
          <w:spacing w:val="-6"/>
          <w:w w:val="105"/>
          <w:lang w:eastAsia="zh-CN"/>
        </w:rPr>
        <w:t xml:space="preserve">虚拟现实 </w:t>
      </w:r>
      <w:r>
        <w:rPr>
          <w:rFonts w:ascii="Times New Roman" w:eastAsia="Times New Roman"/>
          <w:color w:val="131618"/>
          <w:spacing w:val="-19"/>
          <w:w w:val="105"/>
          <w:sz w:val="24"/>
          <w:lang w:eastAsia="zh-CN"/>
        </w:rPr>
        <w:t xml:space="preserve">( </w:t>
      </w:r>
      <w:r>
        <w:rPr>
          <w:rFonts w:ascii="Times New Roman" w:eastAsia="Times New Roman"/>
          <w:color w:val="131618"/>
          <w:w w:val="95"/>
          <w:sz w:val="24"/>
          <w:lang w:eastAsia="zh-CN"/>
        </w:rPr>
        <w:t>VR</w:t>
      </w:r>
      <w:r>
        <w:rPr>
          <w:rFonts w:ascii="Times New Roman" w:eastAsia="Times New Roman"/>
          <w:color w:val="131618"/>
          <w:spacing w:val="9"/>
          <w:w w:val="95"/>
          <w:sz w:val="24"/>
          <w:lang w:eastAsia="zh-CN"/>
        </w:rPr>
        <w:t xml:space="preserve">) </w:t>
      </w:r>
      <w:r>
        <w:rPr>
          <w:color w:val="131618"/>
          <w:w w:val="105"/>
          <w:lang w:eastAsia="zh-CN"/>
        </w:rPr>
        <w:t>技术在实训教学中的应用效果评价</w:t>
      </w:r>
    </w:p>
    <w:p w14:paraId="41FFC3FF" w14:textId="77777777" w:rsidR="00DC462A" w:rsidRDefault="00B6288D" w:rsidP="00DC462A">
      <w:pPr>
        <w:spacing w:before="185"/>
        <w:rPr>
          <w:lang w:eastAsia="zh-CN"/>
        </w:rPr>
      </w:pPr>
      <w:r>
        <w:rPr>
          <w:rFonts w:hint="eastAsia"/>
          <w:color w:val="131618"/>
          <w:spacing w:val="-4"/>
          <w:w w:val="105"/>
          <w:lang w:eastAsia="zh-CN"/>
        </w:rPr>
        <w:t>5</w:t>
      </w:r>
      <w:r>
        <w:rPr>
          <w:color w:val="131618"/>
          <w:spacing w:val="-4"/>
          <w:w w:val="105"/>
          <w:lang w:eastAsia="zh-CN"/>
        </w:rPr>
        <w:t>.</w:t>
      </w:r>
      <w:r w:rsidRPr="00B6288D">
        <w:rPr>
          <w:rFonts w:hint="eastAsia"/>
          <w:color w:val="131618"/>
          <w:spacing w:val="-4"/>
          <w:w w:val="105"/>
          <w:lang w:eastAsia="zh-CN"/>
        </w:rPr>
        <w:t>提升路径创新</w:t>
      </w:r>
      <w:r>
        <w:rPr>
          <w:rFonts w:hint="eastAsia"/>
          <w:color w:val="131618"/>
          <w:spacing w:val="-4"/>
          <w:w w:val="105"/>
          <w:lang w:eastAsia="zh-CN"/>
        </w:rPr>
        <w:t xml:space="preserve"> </w:t>
      </w:r>
      <w:r>
        <w:rPr>
          <w:color w:val="131618"/>
          <w:spacing w:val="-4"/>
          <w:w w:val="105"/>
          <w:lang w:eastAsia="zh-CN"/>
        </w:rPr>
        <w:t xml:space="preserve">       </w:t>
      </w:r>
      <w:r>
        <w:rPr>
          <w:rFonts w:ascii="Times New Roman" w:eastAsia="Times New Roman"/>
          <w:color w:val="131618"/>
          <w:w w:val="105"/>
          <w:sz w:val="24"/>
          <w:lang w:eastAsia="zh-CN"/>
        </w:rPr>
        <w:t>5</w:t>
      </w:r>
      <w:r>
        <w:rPr>
          <w:rFonts w:ascii="Times New Roman" w:eastAsia="Times New Roman"/>
          <w:color w:val="131618"/>
          <w:w w:val="105"/>
          <w:sz w:val="24"/>
          <w:lang w:eastAsia="zh-CN"/>
        </w:rPr>
        <w:t>-</w:t>
      </w:r>
      <w:r>
        <w:rPr>
          <w:rFonts w:ascii="Times New Roman" w:eastAsia="Times New Roman"/>
          <w:color w:val="131618"/>
          <w:w w:val="105"/>
          <w:sz w:val="24"/>
          <w:lang w:eastAsia="zh-CN"/>
        </w:rPr>
        <w:t xml:space="preserve">1 </w:t>
      </w:r>
      <w:r>
        <w:rPr>
          <w:color w:val="131618"/>
          <w:w w:val="105"/>
          <w:lang w:eastAsia="zh-CN"/>
        </w:rPr>
        <w:t>校企共建数字化实践基地运作模式研究</w:t>
      </w:r>
    </w:p>
    <w:p w14:paraId="170878CC" w14:textId="0C0EF2A5" w:rsidR="00B6288D" w:rsidRPr="00DC462A" w:rsidRDefault="00DC462A" w:rsidP="00DC462A">
      <w:pPr>
        <w:spacing w:before="185"/>
        <w:ind w:firstLineChars="960" w:firstLine="2412"/>
        <w:rPr>
          <w:rFonts w:hint="eastAsia"/>
          <w:lang w:eastAsia="zh-CN"/>
        </w:rPr>
      </w:pPr>
      <w:r>
        <w:rPr>
          <w:rFonts w:ascii="Times New Roman" w:eastAsia="Times New Roman"/>
          <w:color w:val="131618"/>
          <w:w w:val="105"/>
          <w:sz w:val="24"/>
          <w:lang w:eastAsia="zh-CN"/>
        </w:rPr>
        <w:t>5-</w:t>
      </w:r>
      <w:r w:rsidR="00B6288D" w:rsidRPr="00DC462A">
        <w:rPr>
          <w:rFonts w:ascii="Times New Roman" w:eastAsia="Times New Roman"/>
          <w:color w:val="131618"/>
          <w:w w:val="105"/>
          <w:sz w:val="24"/>
          <w:lang w:eastAsia="zh-CN"/>
        </w:rPr>
        <w:t>2</w:t>
      </w:r>
      <w:r w:rsidR="00B6288D" w:rsidRPr="00DC462A">
        <w:rPr>
          <w:rFonts w:ascii="Times New Roman" w:eastAsia="Times New Roman"/>
          <w:color w:val="131618"/>
          <w:spacing w:val="-13"/>
          <w:w w:val="105"/>
          <w:sz w:val="24"/>
          <w:lang w:eastAsia="zh-CN"/>
        </w:rPr>
        <w:t xml:space="preserve"> </w:t>
      </w:r>
      <w:r w:rsidR="00B6288D" w:rsidRPr="00DC462A">
        <w:rPr>
          <w:color w:val="131618"/>
          <w:spacing w:val="-5"/>
          <w:w w:val="105"/>
          <w:lang w:eastAsia="zh-CN"/>
        </w:rPr>
        <w:t>技能大赛驱动的数字素养提升机制研究</w:t>
      </w:r>
    </w:p>
    <w:p w14:paraId="2F14B2E2" w14:textId="06F5CA58" w:rsidR="00DC462A" w:rsidRDefault="00DC462A" w:rsidP="00DC462A">
      <w:pPr>
        <w:spacing w:before="175"/>
        <w:ind w:left="648" w:firstLineChars="700" w:firstLine="1759"/>
        <w:rPr>
          <w:color w:val="16181A"/>
          <w:w w:val="105"/>
          <w:lang w:eastAsia="zh-CN"/>
        </w:rPr>
      </w:pPr>
      <w:r>
        <w:rPr>
          <w:rFonts w:ascii="Times New Roman" w:eastAsia="Times New Roman"/>
          <w:color w:val="16181A"/>
          <w:w w:val="105"/>
          <w:sz w:val="24"/>
          <w:lang w:eastAsia="zh-CN"/>
        </w:rPr>
        <w:t xml:space="preserve">5-5 </w:t>
      </w:r>
      <w:r>
        <w:rPr>
          <w:rFonts w:hint="eastAsia"/>
          <w:color w:val="16181A"/>
          <w:w w:val="105"/>
          <w:lang w:eastAsia="zh-CN"/>
        </w:rPr>
        <w:t>基</w:t>
      </w:r>
      <w:r w:rsidR="001E6263">
        <w:rPr>
          <w:rFonts w:hint="eastAsia"/>
          <w:color w:val="16181A"/>
          <w:w w:val="105"/>
          <w:lang w:eastAsia="zh-CN"/>
        </w:rPr>
        <w:t>于</w:t>
      </w:r>
      <w:r>
        <w:rPr>
          <w:rFonts w:hint="eastAsia"/>
          <w:color w:val="16181A"/>
          <w:w w:val="105"/>
          <w:lang w:eastAsia="zh-CN"/>
        </w:rPr>
        <w:t>人工智能的教师数字素养个性化培训平台开发</w:t>
      </w:r>
    </w:p>
    <w:p w14:paraId="0478BFC2" w14:textId="0F999DC9" w:rsidR="00DC462A" w:rsidRDefault="00DC462A" w:rsidP="00DC462A">
      <w:pPr>
        <w:spacing w:before="181"/>
        <w:rPr>
          <w:color w:val="16181A"/>
          <w:w w:val="105"/>
          <w:lang w:eastAsia="zh-CN"/>
        </w:rPr>
      </w:pPr>
      <w:bookmarkStart w:id="1" w:name="OLE_LINK13"/>
      <w:r>
        <w:rPr>
          <w:rFonts w:hint="eastAsia"/>
          <w:color w:val="16181A"/>
          <w:spacing w:val="-4"/>
          <w:w w:val="105"/>
          <w:lang w:eastAsia="zh-CN"/>
        </w:rPr>
        <w:t>6</w:t>
      </w:r>
      <w:r>
        <w:rPr>
          <w:color w:val="16181A"/>
          <w:spacing w:val="-4"/>
          <w:w w:val="105"/>
          <w:lang w:eastAsia="zh-CN"/>
        </w:rPr>
        <w:t>.</w:t>
      </w:r>
      <w:r w:rsidRPr="00DC462A">
        <w:rPr>
          <w:color w:val="16181A"/>
          <w:spacing w:val="-4"/>
          <w:w w:val="105"/>
          <w:lang w:eastAsia="zh-CN"/>
        </w:rPr>
        <w:t>政策机制保障</w:t>
      </w:r>
      <w:bookmarkEnd w:id="1"/>
      <w:r>
        <w:rPr>
          <w:rFonts w:hint="eastAsia"/>
          <w:color w:val="16181A"/>
          <w:spacing w:val="-4"/>
          <w:w w:val="105"/>
          <w:lang w:eastAsia="zh-CN"/>
        </w:rPr>
        <w:t xml:space="preserve"> </w:t>
      </w:r>
      <w:r>
        <w:rPr>
          <w:color w:val="16181A"/>
          <w:spacing w:val="-4"/>
          <w:w w:val="105"/>
          <w:lang w:eastAsia="zh-CN"/>
        </w:rPr>
        <w:t xml:space="preserve">       </w:t>
      </w:r>
      <w:r>
        <w:rPr>
          <w:rFonts w:ascii="Times New Roman" w:eastAsia="Times New Roman"/>
          <w:color w:val="16181A"/>
          <w:w w:val="105"/>
          <w:sz w:val="24"/>
          <w:lang w:eastAsia="zh-CN"/>
        </w:rPr>
        <w:t>6</w:t>
      </w:r>
      <w:r>
        <w:rPr>
          <w:rFonts w:ascii="Times New Roman" w:eastAsia="Times New Roman"/>
          <w:color w:val="16181A"/>
          <w:w w:val="105"/>
          <w:sz w:val="24"/>
          <w:lang w:eastAsia="zh-CN"/>
        </w:rPr>
        <w:t>-</w:t>
      </w:r>
      <w:r>
        <w:rPr>
          <w:rFonts w:ascii="Times New Roman" w:eastAsia="Times New Roman"/>
          <w:color w:val="16181A"/>
          <w:w w:val="105"/>
          <w:sz w:val="24"/>
          <w:lang w:eastAsia="zh-CN"/>
        </w:rPr>
        <w:t>2</w:t>
      </w:r>
      <w:r w:rsidR="001E6263">
        <w:rPr>
          <w:rFonts w:ascii="Times New Roman" w:eastAsia="Times New Roman"/>
          <w:color w:val="16181A"/>
          <w:w w:val="105"/>
          <w:sz w:val="24"/>
          <w:lang w:eastAsia="zh-CN"/>
        </w:rPr>
        <w:t xml:space="preserve"> </w:t>
      </w:r>
      <w:r>
        <w:rPr>
          <w:color w:val="16181A"/>
          <w:w w:val="105"/>
          <w:lang w:eastAsia="zh-CN"/>
        </w:rPr>
        <w:t>职业院校数字化教学激励机制创新研究</w:t>
      </w:r>
    </w:p>
    <w:p w14:paraId="5FFC94EA" w14:textId="5B32425C" w:rsidR="001E6263" w:rsidRDefault="00DC462A" w:rsidP="001E6263">
      <w:pPr>
        <w:tabs>
          <w:tab w:val="left" w:pos="2835"/>
        </w:tabs>
        <w:spacing w:before="180"/>
        <w:ind w:left="2" w:hanging="2"/>
        <w:rPr>
          <w:color w:val="16181A"/>
          <w:w w:val="90"/>
          <w:sz w:val="23"/>
          <w:lang w:eastAsia="zh-CN"/>
        </w:rPr>
      </w:pPr>
      <w:r w:rsidRPr="001E6263">
        <w:rPr>
          <w:color w:val="16181A"/>
          <w:spacing w:val="-4"/>
          <w:w w:val="105"/>
          <w:lang w:eastAsia="zh-CN"/>
        </w:rPr>
        <w:t>7</w:t>
      </w:r>
      <w:r w:rsidRPr="001E6263">
        <w:rPr>
          <w:color w:val="16181A"/>
          <w:spacing w:val="-4"/>
          <w:w w:val="105"/>
          <w:lang w:eastAsia="zh-CN"/>
        </w:rPr>
        <w:t>.</w:t>
      </w:r>
      <w:r w:rsidRPr="001E6263">
        <w:rPr>
          <w:rFonts w:hint="eastAsia"/>
          <w:color w:val="16181A"/>
          <w:spacing w:val="-4"/>
          <w:w w:val="105"/>
          <w:lang w:eastAsia="zh-CN"/>
        </w:rPr>
        <w:t xml:space="preserve">数字画像深化（特 </w:t>
      </w:r>
      <w:r w:rsidRPr="001E6263">
        <w:rPr>
          <w:color w:val="16181A"/>
          <w:spacing w:val="-4"/>
          <w:w w:val="105"/>
          <w:lang w:eastAsia="zh-CN"/>
        </w:rPr>
        <w:t xml:space="preserve">   </w:t>
      </w:r>
      <w:r w:rsidR="001E6263" w:rsidRPr="001E6263">
        <w:rPr>
          <w:rFonts w:ascii="Times New Roman" w:eastAsia="Times New Roman"/>
          <w:color w:val="16181A"/>
          <w:w w:val="105"/>
          <w:sz w:val="24"/>
          <w:lang w:eastAsia="zh-CN"/>
        </w:rPr>
        <w:t>7</w:t>
      </w:r>
      <w:r w:rsidR="001E6263">
        <w:rPr>
          <w:rFonts w:ascii="Times New Roman" w:eastAsia="Times New Roman"/>
          <w:color w:val="16181A"/>
          <w:w w:val="105"/>
          <w:sz w:val="24"/>
          <w:lang w:eastAsia="zh-CN"/>
        </w:rPr>
        <w:t>-</w:t>
      </w:r>
      <w:r w:rsidR="001E6263" w:rsidRPr="001E6263">
        <w:rPr>
          <w:rFonts w:ascii="Times New Roman" w:eastAsia="Times New Roman"/>
          <w:color w:val="16181A"/>
          <w:w w:val="105"/>
          <w:sz w:val="24"/>
          <w:lang w:eastAsia="zh-CN"/>
        </w:rPr>
        <w:t>1</w:t>
      </w:r>
      <w:r w:rsidR="001E6263">
        <w:rPr>
          <w:rFonts w:ascii="Times New Roman" w:eastAsia="Times New Roman"/>
          <w:color w:val="16181A"/>
          <w:w w:val="105"/>
          <w:sz w:val="24"/>
          <w:lang w:eastAsia="zh-CN"/>
        </w:rPr>
        <w:t xml:space="preserve"> </w:t>
      </w:r>
      <w:r w:rsidR="001E6263" w:rsidRPr="001E6263">
        <w:rPr>
          <w:rFonts w:hint="eastAsia"/>
          <w:color w:val="16181A"/>
          <w:w w:val="90"/>
          <w:sz w:val="23"/>
          <w:lang w:eastAsia="zh-CN"/>
        </w:rPr>
        <w:t>教师数字画像学科差异比较研究（智能制</w:t>
      </w:r>
      <w:r w:rsidR="001E6263" w:rsidRPr="001E6263">
        <w:rPr>
          <w:rFonts w:hint="eastAsia"/>
          <w:color w:val="16181A"/>
          <w:w w:val="90"/>
          <w:sz w:val="23"/>
          <w:lang w:eastAsia="zh-CN"/>
        </w:rPr>
        <w:t>造V</w:t>
      </w:r>
      <w:r w:rsidR="001E6263" w:rsidRPr="001E6263">
        <w:rPr>
          <w:color w:val="16181A"/>
          <w:w w:val="90"/>
          <w:sz w:val="23"/>
          <w:lang w:eastAsia="zh-CN"/>
        </w:rPr>
        <w:t>S</w:t>
      </w:r>
      <w:r w:rsidR="001E6263" w:rsidRPr="001E6263">
        <w:rPr>
          <w:rFonts w:hint="eastAsia"/>
          <w:color w:val="16181A"/>
          <w:w w:val="90"/>
          <w:sz w:val="23"/>
          <w:lang w:eastAsia="zh-CN"/>
        </w:rPr>
        <w:t>现</w:t>
      </w:r>
      <w:r w:rsidR="001E6263">
        <w:rPr>
          <w:rFonts w:hint="eastAsia"/>
          <w:color w:val="16181A"/>
          <w:w w:val="90"/>
          <w:sz w:val="23"/>
          <w:lang w:eastAsia="zh-CN"/>
        </w:rPr>
        <w:t>代</w:t>
      </w:r>
      <w:r w:rsidR="001E6263">
        <w:rPr>
          <w:color w:val="16181A"/>
          <w:w w:val="90"/>
          <w:sz w:val="23"/>
          <w:lang w:eastAsia="zh-CN"/>
        </w:rPr>
        <w:t>服务）</w:t>
      </w:r>
    </w:p>
    <w:p w14:paraId="39C0F4D7" w14:textId="6DBF948C" w:rsidR="00DC462A" w:rsidRDefault="001E6263" w:rsidP="001E6263">
      <w:pPr>
        <w:tabs>
          <w:tab w:val="left" w:pos="2835"/>
        </w:tabs>
        <w:spacing w:before="180"/>
        <w:rPr>
          <w:color w:val="16181A"/>
          <w:w w:val="90"/>
          <w:sz w:val="23"/>
          <w:lang w:eastAsia="zh-CN"/>
        </w:rPr>
      </w:pPr>
      <w:r>
        <w:rPr>
          <w:rFonts w:hint="eastAsia"/>
          <w:color w:val="16181A"/>
          <w:spacing w:val="-4"/>
          <w:w w:val="105"/>
          <w:lang w:eastAsia="zh-CN"/>
        </w:rPr>
        <w:t xml:space="preserve">色） </w:t>
      </w:r>
      <w:r>
        <w:rPr>
          <w:color w:val="16181A"/>
          <w:spacing w:val="-4"/>
          <w:w w:val="105"/>
          <w:lang w:eastAsia="zh-CN"/>
        </w:rPr>
        <w:t xml:space="preserve">                 </w:t>
      </w:r>
      <w:r w:rsidR="00DC462A">
        <w:rPr>
          <w:color w:val="16181A"/>
          <w:spacing w:val="-4"/>
          <w:w w:val="105"/>
          <w:lang w:eastAsia="zh-CN"/>
        </w:rPr>
        <w:t>7</w:t>
      </w:r>
      <w:r>
        <w:rPr>
          <w:color w:val="16181A"/>
          <w:spacing w:val="-4"/>
          <w:w w:val="105"/>
          <w:lang w:eastAsia="zh-CN"/>
        </w:rPr>
        <w:t>-</w:t>
      </w:r>
      <w:r w:rsidR="00DC462A">
        <w:rPr>
          <w:color w:val="16181A"/>
          <w:spacing w:val="-4"/>
          <w:w w:val="105"/>
          <w:lang w:eastAsia="zh-CN"/>
        </w:rPr>
        <w:t xml:space="preserve">3 </w:t>
      </w:r>
      <w:r>
        <w:rPr>
          <w:color w:val="16181A"/>
          <w:w w:val="105"/>
          <w:lang w:eastAsia="zh-CN"/>
        </w:rPr>
        <w:t>基</w:t>
      </w:r>
      <w:r>
        <w:rPr>
          <w:rFonts w:hint="eastAsia"/>
          <w:color w:val="16181A"/>
          <w:w w:val="105"/>
          <w:lang w:eastAsia="zh-CN"/>
        </w:rPr>
        <w:t>于</w:t>
      </w:r>
      <w:r>
        <w:rPr>
          <w:color w:val="16181A"/>
          <w:w w:val="105"/>
          <w:lang w:eastAsia="zh-CN"/>
        </w:rPr>
        <w:t>画像的院校数字素养发展指数构建</w:t>
      </w:r>
    </w:p>
    <w:p w14:paraId="3658C953" w14:textId="5AD851B7" w:rsidR="00B6288D" w:rsidRPr="00DC462A" w:rsidRDefault="00DC462A" w:rsidP="001E6263">
      <w:pPr>
        <w:tabs>
          <w:tab w:val="left" w:pos="988"/>
          <w:tab w:val="left" w:pos="2835"/>
          <w:tab w:val="left" w:pos="3098"/>
        </w:tabs>
        <w:spacing w:before="180"/>
        <w:rPr>
          <w:rFonts w:hint="eastAsia"/>
          <w:lang w:eastAsia="zh-CN"/>
        </w:rPr>
      </w:pPr>
      <w:r>
        <w:rPr>
          <w:color w:val="16181A"/>
          <w:spacing w:val="-4"/>
          <w:w w:val="105"/>
          <w:lang w:eastAsia="zh-CN"/>
        </w:rPr>
        <w:t xml:space="preserve">            </w:t>
      </w:r>
      <w:r w:rsidR="001E6263">
        <w:rPr>
          <w:color w:val="16181A"/>
          <w:spacing w:val="-4"/>
          <w:w w:val="105"/>
          <w:lang w:eastAsia="zh-CN"/>
        </w:rPr>
        <w:t xml:space="preserve">          </w:t>
      </w:r>
      <w:r>
        <w:rPr>
          <w:color w:val="16181A"/>
          <w:spacing w:val="-4"/>
          <w:w w:val="105"/>
          <w:lang w:eastAsia="zh-CN"/>
        </w:rPr>
        <w:t>7</w:t>
      </w:r>
      <w:r w:rsidR="001E6263">
        <w:rPr>
          <w:color w:val="16181A"/>
          <w:spacing w:val="-4"/>
          <w:w w:val="105"/>
          <w:lang w:eastAsia="zh-CN"/>
        </w:rPr>
        <w:t>-</w:t>
      </w:r>
      <w:r>
        <w:rPr>
          <w:color w:val="16181A"/>
          <w:spacing w:val="-4"/>
          <w:w w:val="105"/>
          <w:lang w:eastAsia="zh-CN"/>
        </w:rPr>
        <w:t>4</w:t>
      </w:r>
      <w:r w:rsidR="001E6263">
        <w:rPr>
          <w:color w:val="16181A"/>
          <w:spacing w:val="-4"/>
          <w:w w:val="105"/>
          <w:lang w:eastAsia="zh-CN"/>
        </w:rPr>
        <w:t xml:space="preserve"> </w:t>
      </w:r>
      <w:r w:rsidR="001E6263">
        <w:rPr>
          <w:rFonts w:hint="eastAsia"/>
          <w:color w:val="16181A"/>
          <w:w w:val="105"/>
          <w:lang w:eastAsia="zh-CN"/>
        </w:rPr>
        <w:t>数字画像支持教师职业发展规划研究</w:t>
      </w:r>
    </w:p>
    <w:p w14:paraId="65B0EEF2" w14:textId="77777777" w:rsidR="00B6288D" w:rsidRPr="00B6288D" w:rsidRDefault="00B6288D" w:rsidP="00B6288D">
      <w:pPr>
        <w:tabs>
          <w:tab w:val="left" w:pos="918"/>
          <w:tab w:val="left" w:pos="2390"/>
        </w:tabs>
        <w:spacing w:before="175"/>
        <w:rPr>
          <w:rFonts w:hint="eastAsia"/>
          <w:lang w:eastAsia="zh-CN"/>
        </w:rPr>
      </w:pPr>
    </w:p>
    <w:p w14:paraId="580CC9A1" w14:textId="77777777" w:rsidR="001710CD" w:rsidRPr="00B6288D" w:rsidRDefault="001710CD">
      <w:pPr>
        <w:rPr>
          <w:lang w:eastAsia="zh-CN"/>
        </w:rPr>
      </w:pPr>
    </w:p>
    <w:sectPr w:rsidR="001710CD" w:rsidRPr="00B6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C503" w14:textId="77777777" w:rsidR="00023310" w:rsidRDefault="00023310" w:rsidP="00B6288D">
      <w:r>
        <w:separator/>
      </w:r>
    </w:p>
  </w:endnote>
  <w:endnote w:type="continuationSeparator" w:id="0">
    <w:p w14:paraId="049E29B8" w14:textId="77777777" w:rsidR="00023310" w:rsidRDefault="00023310" w:rsidP="00B6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653A" w14:textId="77777777" w:rsidR="00023310" w:rsidRDefault="00023310" w:rsidP="00B6288D">
      <w:r>
        <w:separator/>
      </w:r>
    </w:p>
  </w:footnote>
  <w:footnote w:type="continuationSeparator" w:id="0">
    <w:p w14:paraId="72031AA6" w14:textId="77777777" w:rsidR="00023310" w:rsidRDefault="00023310" w:rsidP="00B6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7F1B"/>
    <w:multiLevelType w:val="hybridMultilevel"/>
    <w:tmpl w:val="E7BCDCB8"/>
    <w:lvl w:ilvl="0" w:tplc="2ABCD0D6">
      <w:start w:val="4"/>
      <w:numFmt w:val="decimal"/>
      <w:lvlText w:val="%1-"/>
      <w:lvlJc w:val="left"/>
      <w:pPr>
        <w:ind w:left="837" w:hanging="233"/>
        <w:jc w:val="left"/>
      </w:pPr>
      <w:rPr>
        <w:rFonts w:ascii="Times New Roman" w:eastAsia="Times New Roman" w:hAnsi="Times New Roman" w:cs="Times New Roman" w:hint="default"/>
        <w:color w:val="131618"/>
        <w:w w:val="100"/>
        <w:sz w:val="24"/>
        <w:szCs w:val="24"/>
      </w:rPr>
    </w:lvl>
    <w:lvl w:ilvl="1" w:tplc="3A320E4E">
      <w:numFmt w:val="bullet"/>
      <w:lvlText w:val="•"/>
      <w:lvlJc w:val="left"/>
      <w:pPr>
        <w:ind w:left="1431" w:hanging="233"/>
      </w:pPr>
      <w:rPr>
        <w:rFonts w:hint="default"/>
      </w:rPr>
    </w:lvl>
    <w:lvl w:ilvl="2" w:tplc="0136EC20">
      <w:numFmt w:val="bullet"/>
      <w:lvlText w:val="•"/>
      <w:lvlJc w:val="left"/>
      <w:pPr>
        <w:ind w:left="2022" w:hanging="233"/>
      </w:pPr>
      <w:rPr>
        <w:rFonts w:hint="default"/>
      </w:rPr>
    </w:lvl>
    <w:lvl w:ilvl="3" w:tplc="0554C19E">
      <w:numFmt w:val="bullet"/>
      <w:lvlText w:val="•"/>
      <w:lvlJc w:val="left"/>
      <w:pPr>
        <w:ind w:left="2613" w:hanging="233"/>
      </w:pPr>
      <w:rPr>
        <w:rFonts w:hint="default"/>
      </w:rPr>
    </w:lvl>
    <w:lvl w:ilvl="4" w:tplc="5E8CAC2C">
      <w:numFmt w:val="bullet"/>
      <w:lvlText w:val="•"/>
      <w:lvlJc w:val="left"/>
      <w:pPr>
        <w:ind w:left="3205" w:hanging="233"/>
      </w:pPr>
      <w:rPr>
        <w:rFonts w:hint="default"/>
      </w:rPr>
    </w:lvl>
    <w:lvl w:ilvl="5" w:tplc="8D882044">
      <w:numFmt w:val="bullet"/>
      <w:lvlText w:val="•"/>
      <w:lvlJc w:val="left"/>
      <w:pPr>
        <w:ind w:left="3796" w:hanging="233"/>
      </w:pPr>
      <w:rPr>
        <w:rFonts w:hint="default"/>
      </w:rPr>
    </w:lvl>
    <w:lvl w:ilvl="6" w:tplc="4442016C">
      <w:numFmt w:val="bullet"/>
      <w:lvlText w:val="•"/>
      <w:lvlJc w:val="left"/>
      <w:pPr>
        <w:ind w:left="4387" w:hanging="233"/>
      </w:pPr>
      <w:rPr>
        <w:rFonts w:hint="default"/>
      </w:rPr>
    </w:lvl>
    <w:lvl w:ilvl="7" w:tplc="C488275A">
      <w:numFmt w:val="bullet"/>
      <w:lvlText w:val="•"/>
      <w:lvlJc w:val="left"/>
      <w:pPr>
        <w:ind w:left="4978" w:hanging="233"/>
      </w:pPr>
      <w:rPr>
        <w:rFonts w:hint="default"/>
      </w:rPr>
    </w:lvl>
    <w:lvl w:ilvl="8" w:tplc="07629A9A">
      <w:numFmt w:val="bullet"/>
      <w:lvlText w:val="•"/>
      <w:lvlJc w:val="left"/>
      <w:pPr>
        <w:ind w:left="5570" w:hanging="233"/>
      </w:pPr>
      <w:rPr>
        <w:rFonts w:hint="default"/>
      </w:rPr>
    </w:lvl>
  </w:abstractNum>
  <w:abstractNum w:abstractNumId="1" w15:restartNumberingAfterBreak="0">
    <w:nsid w:val="20410703"/>
    <w:multiLevelType w:val="multilevel"/>
    <w:tmpl w:val="6658AC84"/>
    <w:lvl w:ilvl="0">
      <w:start w:val="1"/>
      <w:numFmt w:val="decimal"/>
      <w:lvlText w:val="%1"/>
      <w:lvlJc w:val="left"/>
      <w:pPr>
        <w:ind w:left="3460" w:hanging="400"/>
        <w:jc w:val="left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460" w:hanging="400"/>
        <w:jc w:val="left"/>
      </w:pPr>
      <w:rPr>
        <w:rFonts w:ascii="Times New Roman" w:eastAsia="Times New Roman" w:hAnsi="Times New Roman" w:cs="Times New Roman" w:hint="default"/>
        <w:color w:val="131618"/>
        <w:spacing w:val="-36"/>
        <w:w w:val="90"/>
        <w:sz w:val="24"/>
        <w:szCs w:val="24"/>
      </w:rPr>
    </w:lvl>
    <w:lvl w:ilvl="2">
      <w:numFmt w:val="bullet"/>
      <w:lvlText w:val="•"/>
      <w:lvlJc w:val="left"/>
      <w:pPr>
        <w:ind w:left="4608" w:hanging="400"/>
      </w:pPr>
      <w:rPr>
        <w:rFonts w:hint="default"/>
      </w:rPr>
    </w:lvl>
    <w:lvl w:ilvl="3">
      <w:numFmt w:val="bullet"/>
      <w:lvlText w:val="•"/>
      <w:lvlJc w:val="left"/>
      <w:pPr>
        <w:ind w:left="5183" w:hanging="400"/>
      </w:pPr>
      <w:rPr>
        <w:rFonts w:hint="default"/>
      </w:rPr>
    </w:lvl>
    <w:lvl w:ilvl="4">
      <w:numFmt w:val="bullet"/>
      <w:lvlText w:val="•"/>
      <w:lvlJc w:val="left"/>
      <w:pPr>
        <w:ind w:left="5757" w:hanging="400"/>
      </w:pPr>
      <w:rPr>
        <w:rFonts w:hint="default"/>
      </w:rPr>
    </w:lvl>
    <w:lvl w:ilvl="5">
      <w:numFmt w:val="bullet"/>
      <w:lvlText w:val="•"/>
      <w:lvlJc w:val="left"/>
      <w:pPr>
        <w:ind w:left="6332" w:hanging="400"/>
      </w:pPr>
      <w:rPr>
        <w:rFonts w:hint="default"/>
      </w:rPr>
    </w:lvl>
    <w:lvl w:ilvl="6">
      <w:numFmt w:val="bullet"/>
      <w:lvlText w:val="•"/>
      <w:lvlJc w:val="left"/>
      <w:pPr>
        <w:ind w:left="6906" w:hanging="400"/>
      </w:pPr>
      <w:rPr>
        <w:rFonts w:hint="default"/>
      </w:rPr>
    </w:lvl>
    <w:lvl w:ilvl="7">
      <w:numFmt w:val="bullet"/>
      <w:lvlText w:val="•"/>
      <w:lvlJc w:val="left"/>
      <w:pPr>
        <w:ind w:left="7480" w:hanging="400"/>
      </w:pPr>
      <w:rPr>
        <w:rFonts w:hint="default"/>
      </w:rPr>
    </w:lvl>
    <w:lvl w:ilvl="8">
      <w:numFmt w:val="bullet"/>
      <w:lvlText w:val="•"/>
      <w:lvlJc w:val="left"/>
      <w:pPr>
        <w:ind w:left="8055" w:hanging="400"/>
      </w:pPr>
      <w:rPr>
        <w:rFonts w:hint="default"/>
      </w:rPr>
    </w:lvl>
  </w:abstractNum>
  <w:abstractNum w:abstractNumId="2" w15:restartNumberingAfterBreak="0">
    <w:nsid w:val="34D106ED"/>
    <w:multiLevelType w:val="multilevel"/>
    <w:tmpl w:val="AD06494C"/>
    <w:lvl w:ilvl="0">
      <w:start w:val="3"/>
      <w:numFmt w:val="decimal"/>
      <w:lvlText w:val="%1"/>
      <w:lvlJc w:val="left"/>
      <w:pPr>
        <w:ind w:left="3457" w:hanging="398"/>
        <w:jc w:val="left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457" w:hanging="398"/>
        <w:jc w:val="left"/>
      </w:pPr>
      <w:rPr>
        <w:rFonts w:ascii="Times New Roman" w:eastAsia="Times New Roman" w:hAnsi="Times New Roman" w:cs="Times New Roman" w:hint="default"/>
        <w:color w:val="131618"/>
        <w:spacing w:val="-38"/>
        <w:w w:val="94"/>
        <w:sz w:val="24"/>
        <w:szCs w:val="24"/>
      </w:rPr>
    </w:lvl>
    <w:lvl w:ilvl="2">
      <w:numFmt w:val="bullet"/>
      <w:lvlText w:val="•"/>
      <w:lvlJc w:val="left"/>
      <w:pPr>
        <w:ind w:left="4608" w:hanging="398"/>
      </w:pPr>
      <w:rPr>
        <w:rFonts w:hint="default"/>
      </w:rPr>
    </w:lvl>
    <w:lvl w:ilvl="3">
      <w:numFmt w:val="bullet"/>
      <w:lvlText w:val="•"/>
      <w:lvlJc w:val="left"/>
      <w:pPr>
        <w:ind w:left="5183" w:hanging="398"/>
      </w:pPr>
      <w:rPr>
        <w:rFonts w:hint="default"/>
      </w:rPr>
    </w:lvl>
    <w:lvl w:ilvl="4">
      <w:numFmt w:val="bullet"/>
      <w:lvlText w:val="•"/>
      <w:lvlJc w:val="left"/>
      <w:pPr>
        <w:ind w:left="5757" w:hanging="398"/>
      </w:pPr>
      <w:rPr>
        <w:rFonts w:hint="default"/>
      </w:rPr>
    </w:lvl>
    <w:lvl w:ilvl="5">
      <w:numFmt w:val="bullet"/>
      <w:lvlText w:val="•"/>
      <w:lvlJc w:val="left"/>
      <w:pPr>
        <w:ind w:left="6332" w:hanging="398"/>
      </w:pPr>
      <w:rPr>
        <w:rFonts w:hint="default"/>
      </w:rPr>
    </w:lvl>
    <w:lvl w:ilvl="6">
      <w:numFmt w:val="bullet"/>
      <w:lvlText w:val="•"/>
      <w:lvlJc w:val="left"/>
      <w:pPr>
        <w:ind w:left="6906" w:hanging="398"/>
      </w:pPr>
      <w:rPr>
        <w:rFonts w:hint="default"/>
      </w:rPr>
    </w:lvl>
    <w:lvl w:ilvl="7">
      <w:numFmt w:val="bullet"/>
      <w:lvlText w:val="•"/>
      <w:lvlJc w:val="left"/>
      <w:pPr>
        <w:ind w:left="7480" w:hanging="398"/>
      </w:pPr>
      <w:rPr>
        <w:rFonts w:hint="default"/>
      </w:rPr>
    </w:lvl>
    <w:lvl w:ilvl="8">
      <w:numFmt w:val="bullet"/>
      <w:lvlText w:val="•"/>
      <w:lvlJc w:val="left"/>
      <w:pPr>
        <w:ind w:left="8055" w:hanging="398"/>
      </w:pPr>
      <w:rPr>
        <w:rFonts w:hint="default"/>
      </w:rPr>
    </w:lvl>
  </w:abstractNum>
  <w:abstractNum w:abstractNumId="3" w15:restartNumberingAfterBreak="0">
    <w:nsid w:val="3D8F68E4"/>
    <w:multiLevelType w:val="multilevel"/>
    <w:tmpl w:val="93489FDC"/>
    <w:lvl w:ilvl="0">
      <w:start w:val="4"/>
      <w:numFmt w:val="decimal"/>
      <w:lvlText w:val="%1"/>
      <w:lvlJc w:val="left"/>
      <w:pPr>
        <w:ind w:left="1002" w:hanging="399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2" w:hanging="399"/>
        <w:jc w:val="left"/>
      </w:pPr>
      <w:rPr>
        <w:rFonts w:ascii="Times New Roman" w:eastAsia="Times New Roman" w:hAnsi="Times New Roman" w:cs="Times New Roman" w:hint="default"/>
        <w:color w:val="131618"/>
        <w:spacing w:val="-40"/>
        <w:w w:val="100"/>
        <w:sz w:val="24"/>
        <w:szCs w:val="24"/>
      </w:rPr>
    </w:lvl>
    <w:lvl w:ilvl="2">
      <w:numFmt w:val="bullet"/>
      <w:lvlText w:val="•"/>
      <w:lvlJc w:val="left"/>
      <w:pPr>
        <w:ind w:left="2150" w:hanging="399"/>
      </w:pPr>
      <w:rPr>
        <w:rFonts w:hint="default"/>
      </w:rPr>
    </w:lvl>
    <w:lvl w:ilvl="3">
      <w:numFmt w:val="bullet"/>
      <w:lvlText w:val="•"/>
      <w:lvlJc w:val="left"/>
      <w:pPr>
        <w:ind w:left="2725" w:hanging="399"/>
      </w:pPr>
      <w:rPr>
        <w:rFonts w:hint="default"/>
      </w:rPr>
    </w:lvl>
    <w:lvl w:ilvl="4">
      <w:numFmt w:val="bullet"/>
      <w:lvlText w:val="•"/>
      <w:lvlJc w:val="left"/>
      <w:pPr>
        <w:ind w:left="3301" w:hanging="399"/>
      </w:pPr>
      <w:rPr>
        <w:rFonts w:hint="default"/>
      </w:rPr>
    </w:lvl>
    <w:lvl w:ilvl="5">
      <w:numFmt w:val="bullet"/>
      <w:lvlText w:val="•"/>
      <w:lvlJc w:val="left"/>
      <w:pPr>
        <w:ind w:left="3876" w:hanging="399"/>
      </w:pPr>
      <w:rPr>
        <w:rFonts w:hint="default"/>
      </w:rPr>
    </w:lvl>
    <w:lvl w:ilvl="6">
      <w:numFmt w:val="bullet"/>
      <w:lvlText w:val="•"/>
      <w:lvlJc w:val="left"/>
      <w:pPr>
        <w:ind w:left="4451" w:hanging="399"/>
      </w:pPr>
      <w:rPr>
        <w:rFonts w:hint="default"/>
      </w:rPr>
    </w:lvl>
    <w:lvl w:ilvl="7">
      <w:numFmt w:val="bullet"/>
      <w:lvlText w:val="•"/>
      <w:lvlJc w:val="left"/>
      <w:pPr>
        <w:ind w:left="5026" w:hanging="399"/>
      </w:pPr>
      <w:rPr>
        <w:rFonts w:hint="default"/>
      </w:rPr>
    </w:lvl>
    <w:lvl w:ilvl="8">
      <w:numFmt w:val="bullet"/>
      <w:lvlText w:val="•"/>
      <w:lvlJc w:val="left"/>
      <w:pPr>
        <w:ind w:left="5602" w:hanging="399"/>
      </w:pPr>
      <w:rPr>
        <w:rFonts w:hint="default"/>
      </w:rPr>
    </w:lvl>
  </w:abstractNum>
  <w:abstractNum w:abstractNumId="4" w15:restartNumberingAfterBreak="0">
    <w:nsid w:val="7CA9242E"/>
    <w:multiLevelType w:val="hybridMultilevel"/>
    <w:tmpl w:val="3E42CBA0"/>
    <w:lvl w:ilvl="0" w:tplc="614AAE58">
      <w:start w:val="2"/>
      <w:numFmt w:val="decimal"/>
      <w:lvlText w:val="%1."/>
      <w:lvlJc w:val="left"/>
      <w:pPr>
        <w:ind w:left="911" w:hanging="300"/>
        <w:jc w:val="left"/>
      </w:pPr>
      <w:rPr>
        <w:rFonts w:hint="default"/>
        <w:spacing w:val="-22"/>
        <w:w w:val="94"/>
      </w:rPr>
    </w:lvl>
    <w:lvl w:ilvl="1" w:tplc="102A5892">
      <w:numFmt w:val="bullet"/>
      <w:lvlText w:val="•"/>
      <w:lvlJc w:val="left"/>
      <w:pPr>
        <w:ind w:left="3060" w:hanging="300"/>
      </w:pPr>
      <w:rPr>
        <w:rFonts w:hint="default"/>
      </w:rPr>
    </w:lvl>
    <w:lvl w:ilvl="2" w:tplc="6824BACA">
      <w:numFmt w:val="bullet"/>
      <w:lvlText w:val="•"/>
      <w:lvlJc w:val="left"/>
      <w:pPr>
        <w:ind w:left="3300" w:hanging="300"/>
      </w:pPr>
      <w:rPr>
        <w:rFonts w:hint="default"/>
      </w:rPr>
    </w:lvl>
    <w:lvl w:ilvl="3" w:tplc="4EF22C5C">
      <w:numFmt w:val="bullet"/>
      <w:lvlText w:val="•"/>
      <w:lvlJc w:val="left"/>
      <w:pPr>
        <w:ind w:left="4038" w:hanging="300"/>
      </w:pPr>
      <w:rPr>
        <w:rFonts w:hint="default"/>
      </w:rPr>
    </w:lvl>
    <w:lvl w:ilvl="4" w:tplc="42287278">
      <w:numFmt w:val="bullet"/>
      <w:lvlText w:val="•"/>
      <w:lvlJc w:val="left"/>
      <w:pPr>
        <w:ind w:left="4776" w:hanging="300"/>
      </w:pPr>
      <w:rPr>
        <w:rFonts w:hint="default"/>
      </w:rPr>
    </w:lvl>
    <w:lvl w:ilvl="5" w:tplc="CABAF35E">
      <w:numFmt w:val="bullet"/>
      <w:lvlText w:val="•"/>
      <w:lvlJc w:val="left"/>
      <w:pPr>
        <w:ind w:left="5514" w:hanging="300"/>
      </w:pPr>
      <w:rPr>
        <w:rFonts w:hint="default"/>
      </w:rPr>
    </w:lvl>
    <w:lvl w:ilvl="6" w:tplc="F9EC684A">
      <w:numFmt w:val="bullet"/>
      <w:lvlText w:val="•"/>
      <w:lvlJc w:val="left"/>
      <w:pPr>
        <w:ind w:left="6252" w:hanging="300"/>
      </w:pPr>
      <w:rPr>
        <w:rFonts w:hint="default"/>
      </w:rPr>
    </w:lvl>
    <w:lvl w:ilvl="7" w:tplc="6FEC1560">
      <w:numFmt w:val="bullet"/>
      <w:lvlText w:val="•"/>
      <w:lvlJc w:val="left"/>
      <w:pPr>
        <w:ind w:left="6990" w:hanging="300"/>
      </w:pPr>
      <w:rPr>
        <w:rFonts w:hint="default"/>
      </w:rPr>
    </w:lvl>
    <w:lvl w:ilvl="8" w:tplc="7202377E">
      <w:numFmt w:val="bullet"/>
      <w:lvlText w:val="•"/>
      <w:lvlJc w:val="left"/>
      <w:pPr>
        <w:ind w:left="7728" w:hanging="3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3D"/>
    <w:rsid w:val="00023310"/>
    <w:rsid w:val="001710CD"/>
    <w:rsid w:val="001E6263"/>
    <w:rsid w:val="009F003D"/>
    <w:rsid w:val="00B6288D"/>
    <w:rsid w:val="00DC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52E90"/>
  <w15:chartTrackingRefBased/>
  <w15:docId w15:val="{11F1C874-4025-4A56-B63B-5CC44904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88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B6288D"/>
    <w:pPr>
      <w:spacing w:before="77"/>
      <w:ind w:left="702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8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28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288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6288D"/>
    <w:rPr>
      <w:rFonts w:ascii="宋体" w:eastAsia="宋体" w:hAnsi="宋体" w:cs="宋体"/>
      <w:kern w:val="0"/>
      <w:sz w:val="30"/>
      <w:szCs w:val="30"/>
      <w:lang w:eastAsia="en-US"/>
    </w:rPr>
  </w:style>
  <w:style w:type="paragraph" w:styleId="a7">
    <w:name w:val="Body Text"/>
    <w:basedOn w:val="a"/>
    <w:link w:val="a8"/>
    <w:uiPriority w:val="1"/>
    <w:qFormat/>
    <w:rsid w:val="00B6288D"/>
    <w:rPr>
      <w:sz w:val="25"/>
      <w:szCs w:val="25"/>
    </w:rPr>
  </w:style>
  <w:style w:type="character" w:customStyle="1" w:styleId="a8">
    <w:name w:val="正文文本 字符"/>
    <w:basedOn w:val="a0"/>
    <w:link w:val="a7"/>
    <w:uiPriority w:val="1"/>
    <w:rsid w:val="00B6288D"/>
    <w:rPr>
      <w:rFonts w:ascii="宋体" w:eastAsia="宋体" w:hAnsi="宋体" w:cs="宋体"/>
      <w:kern w:val="0"/>
      <w:sz w:val="25"/>
      <w:szCs w:val="25"/>
      <w:lang w:eastAsia="en-US"/>
    </w:rPr>
  </w:style>
  <w:style w:type="paragraph" w:styleId="a9">
    <w:name w:val="List Paragraph"/>
    <w:basedOn w:val="a"/>
    <w:uiPriority w:val="1"/>
    <w:qFormat/>
    <w:rsid w:val="00B6288D"/>
    <w:pPr>
      <w:ind w:left="939" w:hanging="4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2025-04-14T06:54:00Z</dcterms:created>
  <dcterms:modified xsi:type="dcterms:W3CDTF">2025-04-14T07:38:00Z</dcterms:modified>
</cp:coreProperties>
</file>